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84DFC" w14:textId="1BB5F23A" w:rsidR="00E9305C" w:rsidRDefault="00344D60" w:rsidP="00344D60">
      <w:pPr>
        <w:ind w:left="360"/>
      </w:pPr>
      <w:r>
        <w:t>Check</w:t>
      </w:r>
      <w:r w:rsidR="003E4292">
        <w:t xml:space="preserve">liste Neuinstallation paedML </w:t>
      </w:r>
      <w:r w:rsidR="004E6E1A">
        <w:t xml:space="preserve">Novell </w:t>
      </w:r>
      <w:r w:rsidR="003E4292">
        <w:t>4.</w:t>
      </w:r>
      <w:r w:rsidR="004E6E1A">
        <w:t>4</w:t>
      </w:r>
    </w:p>
    <w:p w14:paraId="05049B8F" w14:textId="77777777" w:rsidR="00344D60" w:rsidRDefault="00344D60" w:rsidP="00344D60">
      <w:pPr>
        <w:ind w:left="360"/>
      </w:pPr>
    </w:p>
    <w:p w14:paraId="424CC225" w14:textId="52B2FEA9" w:rsidR="004E6E1A" w:rsidRDefault="004E6E1A" w:rsidP="00344D60">
      <w:pPr>
        <w:pStyle w:val="Listenabsatz"/>
        <w:numPr>
          <w:ilvl w:val="0"/>
          <w:numId w:val="2"/>
        </w:numPr>
      </w:pPr>
      <w:r>
        <w:t>ESXi-Server einrichten</w:t>
      </w:r>
      <w:r>
        <w:br/>
      </w:r>
      <w:r w:rsidRPr="004E6E1A">
        <w:t>2-paedML-Novell-virtuell-V3.pdf</w:t>
      </w:r>
      <w:r>
        <w:t xml:space="preserve"> Kap. 3 und 4</w:t>
      </w:r>
    </w:p>
    <w:p w14:paraId="05B4768D" w14:textId="4944CC73" w:rsidR="004E6E1A" w:rsidRDefault="004E6E1A" w:rsidP="00344D60">
      <w:pPr>
        <w:pStyle w:val="Listenabsatz"/>
        <w:numPr>
          <w:ilvl w:val="0"/>
          <w:numId w:val="2"/>
        </w:numPr>
      </w:pPr>
      <w:r>
        <w:t>Sophos UTM installieren</w:t>
      </w:r>
      <w:r>
        <w:br/>
        <w:t>keine Anleitung; Konfigurationsdatei vom LMZ</w:t>
      </w:r>
      <w:r w:rsidR="00D83975">
        <w:br/>
        <w:t>DNS-Forwarder Belwue ggf. auf ISP ändern</w:t>
      </w:r>
    </w:p>
    <w:p w14:paraId="1CD07CB7" w14:textId="2A876A3E" w:rsidR="00344D60" w:rsidRDefault="00344D60" w:rsidP="00344D60">
      <w:pPr>
        <w:pStyle w:val="Listenabsatz"/>
        <w:numPr>
          <w:ilvl w:val="0"/>
          <w:numId w:val="2"/>
        </w:numPr>
      </w:pPr>
      <w:r>
        <w:t>Einspielen GServer03</w:t>
      </w:r>
      <w:r>
        <w:br/>
      </w:r>
      <w:r w:rsidR="004E6E1A" w:rsidRPr="004E6E1A">
        <w:t>3-OVA_paedML-Novell.pdf</w:t>
      </w:r>
      <w:r w:rsidR="00B90037">
        <w:br/>
      </w:r>
      <w:r w:rsidR="00B90037" w:rsidRPr="00B90037">
        <w:t>4-Install-GServer03_paedML-Novell-4.4.pdf</w:t>
      </w:r>
    </w:p>
    <w:p w14:paraId="3EE5EB34" w14:textId="14F71126" w:rsidR="00344D60" w:rsidRDefault="00344D60" w:rsidP="00B90037">
      <w:pPr>
        <w:pStyle w:val="Listenabsatz"/>
        <w:numPr>
          <w:ilvl w:val="0"/>
          <w:numId w:val="2"/>
        </w:numPr>
      </w:pPr>
      <w:r>
        <w:t>Einspielen ZServer</w:t>
      </w:r>
      <w:r>
        <w:br/>
      </w:r>
      <w:r w:rsidR="00B90037" w:rsidRPr="00B90037">
        <w:t>5-ZServer-Inbetriebnahme und initiale Arbeiten.pdf</w:t>
      </w:r>
    </w:p>
    <w:p w14:paraId="65598949" w14:textId="37165732" w:rsidR="00B90037" w:rsidRDefault="00B90037" w:rsidP="00B90037">
      <w:pPr>
        <w:pStyle w:val="Listenabsatz"/>
        <w:numPr>
          <w:ilvl w:val="0"/>
          <w:numId w:val="2"/>
        </w:numPr>
      </w:pPr>
      <w:r>
        <w:t>Admin-PC in Betrieb nehmen</w:t>
      </w:r>
    </w:p>
    <w:p w14:paraId="157CF293" w14:textId="73674BC1" w:rsidR="008E4BF5" w:rsidRDefault="000A06CD" w:rsidP="00344D60">
      <w:pPr>
        <w:pStyle w:val="Listenabsatz"/>
        <w:numPr>
          <w:ilvl w:val="0"/>
          <w:numId w:val="2"/>
        </w:numPr>
      </w:pPr>
      <w:r>
        <w:t>ZENW</w:t>
      </w:r>
      <w:r w:rsidR="008E4BF5">
        <w:t>orks lizensieren</w:t>
      </w:r>
    </w:p>
    <w:p w14:paraId="4B45D0BC" w14:textId="13308C1A" w:rsidR="008E4BF5" w:rsidRDefault="004B3254" w:rsidP="008E4BF5">
      <w:pPr>
        <w:pStyle w:val="Listenabsatz"/>
        <w:numPr>
          <w:ilvl w:val="0"/>
          <w:numId w:val="2"/>
        </w:numPr>
      </w:pPr>
      <w:r>
        <w:t>Passwort</w:t>
      </w:r>
      <w:r w:rsidR="008E4BF5">
        <w:t>e</w:t>
      </w:r>
      <w:r>
        <w:t xml:space="preserve"> Ändern</w:t>
      </w:r>
    </w:p>
    <w:p w14:paraId="5065A7D1" w14:textId="487B8AF3" w:rsidR="008E4BF5" w:rsidRDefault="008E4BF5" w:rsidP="008E4BF5">
      <w:pPr>
        <w:pStyle w:val="Listenabsatz"/>
        <w:numPr>
          <w:ilvl w:val="0"/>
          <w:numId w:val="2"/>
        </w:numPr>
      </w:pPr>
      <w:r>
        <w:t>Ggf. vhost-ssl.conf</w:t>
      </w:r>
    </w:p>
    <w:p w14:paraId="66E3EFDD" w14:textId="468E6D62" w:rsidR="008E4BF5" w:rsidRDefault="008E4BF5" w:rsidP="008E4BF5">
      <w:pPr>
        <w:pStyle w:val="Listenabsatz"/>
        <w:numPr>
          <w:ilvl w:val="0"/>
          <w:numId w:val="2"/>
        </w:numPr>
      </w:pPr>
      <w:r>
        <w:t>NSS-Pool anpassen</w:t>
      </w:r>
    </w:p>
    <w:p w14:paraId="32A77223" w14:textId="34C0BE59" w:rsidR="008E4BF5" w:rsidRDefault="008E4BF5" w:rsidP="008E4BF5">
      <w:pPr>
        <w:pStyle w:val="Listenabsatz"/>
        <w:numPr>
          <w:ilvl w:val="0"/>
          <w:numId w:val="2"/>
        </w:numPr>
      </w:pPr>
      <w:r>
        <w:t>Internetsperre des Admin-PC aufheben</w:t>
      </w:r>
    </w:p>
    <w:p w14:paraId="5CD2815B" w14:textId="7B520782" w:rsidR="008E4BF5" w:rsidRDefault="005379AA" w:rsidP="004B3254">
      <w:pPr>
        <w:pStyle w:val="Listenabsatz"/>
        <w:numPr>
          <w:ilvl w:val="0"/>
          <w:numId w:val="2"/>
        </w:numPr>
      </w:pPr>
      <w:r>
        <w:t>Neue Schule anlegen</w:t>
      </w:r>
    </w:p>
    <w:p w14:paraId="12B95555" w14:textId="4D3DB528" w:rsidR="00A41E11" w:rsidRDefault="00A41E11" w:rsidP="004B3254">
      <w:pPr>
        <w:pStyle w:val="Listenabsatz"/>
        <w:numPr>
          <w:ilvl w:val="0"/>
          <w:numId w:val="2"/>
        </w:numPr>
      </w:pPr>
      <w:r w:rsidRPr="00A41E11">
        <w:t>Bildschirmsperre installieren, bzw. nacharbeiten</w:t>
      </w:r>
      <w:r w:rsidR="00C84E72">
        <w:t xml:space="preserve"> (falls notwendig!!!)</w:t>
      </w:r>
      <w:r>
        <w:br/>
      </w:r>
      <w:r w:rsidRPr="00A41E11">
        <w:t xml:space="preserve">Installationsanleitung „Installation von paedML </w:t>
      </w:r>
      <w:r w:rsidR="00F24FB2">
        <w:t>4.2</w:t>
      </w:r>
      <w:r w:rsidRPr="00A41E11">
        <w:t xml:space="preserve">“ </w:t>
      </w:r>
      <w:r>
        <w:t>Kap. 7.2.2</w:t>
      </w:r>
      <w:r>
        <w:br/>
        <w:t>Verweis auf Anleitung „</w:t>
      </w:r>
      <w:r w:rsidRPr="00A41E11">
        <w:t>Bildschirmsperre und Workstation Manager installieren</w:t>
      </w:r>
      <w:r>
        <w:t>“</w:t>
      </w:r>
    </w:p>
    <w:p w14:paraId="6B0B461D" w14:textId="6F1BF83F" w:rsidR="00A95D48" w:rsidRDefault="00A95D48" w:rsidP="004B3254">
      <w:pPr>
        <w:pStyle w:val="Listenabsatz"/>
        <w:numPr>
          <w:ilvl w:val="0"/>
          <w:numId w:val="2"/>
        </w:numPr>
      </w:pPr>
      <w:r>
        <w:t>Schulkonsole, BImport und BPass lizensieren</w:t>
      </w:r>
    </w:p>
    <w:p w14:paraId="2A8DB522" w14:textId="1F0F75FC" w:rsidR="00D079CE" w:rsidRDefault="00D079CE" w:rsidP="00D079CE">
      <w:pPr>
        <w:pStyle w:val="Listenabsatz"/>
        <w:numPr>
          <w:ilvl w:val="0"/>
          <w:numId w:val="2"/>
        </w:numPr>
      </w:pPr>
      <w:r>
        <w:t>GroupWise einrichten</w:t>
      </w:r>
    </w:p>
    <w:p w14:paraId="196A90BA" w14:textId="2F2E0A02" w:rsidR="00E9689E" w:rsidRDefault="00E9689E" w:rsidP="004B3254">
      <w:pPr>
        <w:pStyle w:val="Listenabsatz"/>
        <w:numPr>
          <w:ilvl w:val="0"/>
          <w:numId w:val="2"/>
        </w:numPr>
      </w:pPr>
      <w:r>
        <w:t>Räume anlegen</w:t>
      </w:r>
    </w:p>
    <w:p w14:paraId="283EEBF7" w14:textId="1442B0D1" w:rsidR="00E9689E" w:rsidRDefault="00E9689E" w:rsidP="00E9689E">
      <w:pPr>
        <w:pStyle w:val="Listenabsatz"/>
        <w:numPr>
          <w:ilvl w:val="0"/>
          <w:numId w:val="2"/>
        </w:numPr>
      </w:pPr>
      <w:r>
        <w:t>Fernverwalterpasswort ändern</w:t>
      </w:r>
    </w:p>
    <w:p w14:paraId="10EF25A5" w14:textId="77777777" w:rsidR="005508CC" w:rsidRDefault="005508CC">
      <w:r>
        <w:br w:type="page"/>
      </w:r>
    </w:p>
    <w:p w14:paraId="4183E649" w14:textId="77777777" w:rsidR="00344D60" w:rsidRDefault="005508CC" w:rsidP="005508CC">
      <w:r>
        <w:lastRenderedPageBreak/>
        <w:t>Sonstige Arbeiten</w:t>
      </w:r>
    </w:p>
    <w:p w14:paraId="7C2652F6" w14:textId="77777777" w:rsidR="0081252B" w:rsidRDefault="007A0BF2" w:rsidP="005508CC">
      <w:pPr>
        <w:pStyle w:val="Listenabsatz"/>
        <w:numPr>
          <w:ilvl w:val="0"/>
          <w:numId w:val="3"/>
        </w:numPr>
      </w:pPr>
      <w:r>
        <w:t>Abschluss</w:t>
      </w:r>
      <w:r w:rsidR="0081252B">
        <w:t>arbeiten</w:t>
      </w:r>
      <w:r>
        <w:t xml:space="preserve"> der Anleitung – jeweils ab Kap.</w:t>
      </w:r>
      <w:r w:rsidR="0081252B">
        <w:t xml:space="preserve"> </w:t>
      </w:r>
      <w:r>
        <w:t>9</w:t>
      </w:r>
    </w:p>
    <w:p w14:paraId="65499C67" w14:textId="77777777" w:rsidR="005508CC" w:rsidRDefault="005508CC" w:rsidP="005508CC">
      <w:pPr>
        <w:pStyle w:val="Listenabsatz"/>
        <w:numPr>
          <w:ilvl w:val="0"/>
          <w:numId w:val="3"/>
        </w:numPr>
      </w:pPr>
      <w:r>
        <w:t>KMS-Server einrichten</w:t>
      </w:r>
    </w:p>
    <w:p w14:paraId="54021121" w14:textId="77777777" w:rsidR="005508CC" w:rsidRDefault="005508CC" w:rsidP="005508CC">
      <w:pPr>
        <w:pStyle w:val="Listenabsatz"/>
        <w:numPr>
          <w:ilvl w:val="0"/>
          <w:numId w:val="3"/>
        </w:numPr>
      </w:pPr>
      <w:r>
        <w:t>Backup einrichten</w:t>
      </w:r>
    </w:p>
    <w:p w14:paraId="6E580689" w14:textId="77777777" w:rsidR="005508CC" w:rsidRDefault="005508CC" w:rsidP="005508CC">
      <w:pPr>
        <w:pStyle w:val="Listenabsatz"/>
        <w:numPr>
          <w:ilvl w:val="0"/>
          <w:numId w:val="3"/>
        </w:numPr>
      </w:pPr>
      <w:r>
        <w:t>Images anpassen</w:t>
      </w:r>
    </w:p>
    <w:p w14:paraId="41FFB705" w14:textId="77777777" w:rsidR="005508CC" w:rsidRDefault="005508CC" w:rsidP="005508CC">
      <w:pPr>
        <w:pStyle w:val="Listenabsatz"/>
        <w:numPr>
          <w:ilvl w:val="0"/>
          <w:numId w:val="3"/>
        </w:numPr>
      </w:pPr>
      <w:r>
        <w:t>Software paketieren</w:t>
      </w:r>
    </w:p>
    <w:p w14:paraId="1A96ECB8" w14:textId="77777777" w:rsidR="0081252B" w:rsidRDefault="0081252B" w:rsidP="006F4FBA">
      <w:pPr>
        <w:pStyle w:val="Listenabsatz"/>
        <w:numPr>
          <w:ilvl w:val="0"/>
          <w:numId w:val="3"/>
        </w:numPr>
      </w:pPr>
      <w:r>
        <w:t>Optional: Vibe / Filr einrichten</w:t>
      </w:r>
    </w:p>
    <w:p w14:paraId="2B041E32" w14:textId="77777777" w:rsidR="005508CC" w:rsidRDefault="005508CC" w:rsidP="005508CC"/>
    <w:p w14:paraId="5807255A" w14:textId="77777777" w:rsidR="005508CC" w:rsidRDefault="005508CC" w:rsidP="005508CC">
      <w:r>
        <w:t>Sonstige Erkenntnisse:</w:t>
      </w:r>
    </w:p>
    <w:p w14:paraId="2530C896" w14:textId="2B24F894" w:rsidR="00EA2D7A" w:rsidRDefault="00EA2D7A" w:rsidP="00EA2D7A">
      <w:pPr>
        <w:pStyle w:val="Listenabsatz"/>
        <w:numPr>
          <w:ilvl w:val="0"/>
          <w:numId w:val="3"/>
        </w:numPr>
      </w:pPr>
      <w:r>
        <w:t>Benutzerquelle in ZCM nicht löschen, da sonst Beziehungen zu eDirectory Objekten verloren gehen!!</w:t>
      </w:r>
    </w:p>
    <w:sectPr w:rsidR="00EA2D7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75E2E"/>
    <w:multiLevelType w:val="hybridMultilevel"/>
    <w:tmpl w:val="0640472E"/>
    <w:lvl w:ilvl="0" w:tplc="979A5C8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F06F48"/>
    <w:multiLevelType w:val="hybridMultilevel"/>
    <w:tmpl w:val="574C58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12EEB"/>
    <w:multiLevelType w:val="hybridMultilevel"/>
    <w:tmpl w:val="BC7A10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38C8"/>
    <w:rsid w:val="000A06CD"/>
    <w:rsid w:val="00195770"/>
    <w:rsid w:val="002F4701"/>
    <w:rsid w:val="00344D60"/>
    <w:rsid w:val="003E4292"/>
    <w:rsid w:val="00492294"/>
    <w:rsid w:val="004B3254"/>
    <w:rsid w:val="004E6E1A"/>
    <w:rsid w:val="005038C8"/>
    <w:rsid w:val="005379AA"/>
    <w:rsid w:val="005508CC"/>
    <w:rsid w:val="006F4FBA"/>
    <w:rsid w:val="007A0BF2"/>
    <w:rsid w:val="0081252B"/>
    <w:rsid w:val="008E4BF5"/>
    <w:rsid w:val="009909C9"/>
    <w:rsid w:val="00A41E11"/>
    <w:rsid w:val="00A95D48"/>
    <w:rsid w:val="00B90037"/>
    <w:rsid w:val="00C84E72"/>
    <w:rsid w:val="00D079CE"/>
    <w:rsid w:val="00D83975"/>
    <w:rsid w:val="00E9305C"/>
    <w:rsid w:val="00E9689E"/>
    <w:rsid w:val="00EA2D7A"/>
    <w:rsid w:val="00F2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B8C1D"/>
  <w15:docId w15:val="{8E089828-BF0F-47A8-BEBB-9C50E5E79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4D60"/>
    <w:pPr>
      <w:ind w:left="720"/>
      <w:contextualSpacing/>
    </w:pPr>
  </w:style>
  <w:style w:type="paragraph" w:customStyle="1" w:styleId="Default">
    <w:name w:val="Default"/>
    <w:rsid w:val="00A41E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IHK-BildungsZentrum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lokmin</dc:creator>
  <cp:keywords/>
  <dc:description/>
  <cp:lastModifiedBy>Oliver Ruf</cp:lastModifiedBy>
  <cp:revision>17</cp:revision>
  <dcterms:created xsi:type="dcterms:W3CDTF">2016-06-24T09:24:00Z</dcterms:created>
  <dcterms:modified xsi:type="dcterms:W3CDTF">2020-09-13T13:56:00Z</dcterms:modified>
</cp:coreProperties>
</file>